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04" w:rsidRPr="00287FCD" w:rsidRDefault="009772A1" w:rsidP="003E4A04">
      <w:pPr>
        <w:pStyle w:val="Header"/>
        <w:jc w:val="center"/>
        <w:rPr>
          <w:rFonts w:ascii="Verdana" w:hAnsi="Verdana"/>
          <w:sz w:val="38"/>
        </w:rPr>
      </w:pPr>
      <w:r>
        <w:rPr>
          <w:rFonts w:ascii="Verdana" w:hAnsi="Verdana"/>
          <w:sz w:val="38"/>
        </w:rPr>
        <w:t xml:space="preserve">Conclusion of </w:t>
      </w:r>
      <w:r w:rsidR="009135B8">
        <w:rPr>
          <w:rFonts w:ascii="Verdana" w:hAnsi="Verdana"/>
          <w:sz w:val="38"/>
        </w:rPr>
        <w:t xml:space="preserve">FMH </w:t>
      </w:r>
      <w:r>
        <w:rPr>
          <w:rFonts w:ascii="Verdana" w:hAnsi="Verdana"/>
          <w:sz w:val="38"/>
        </w:rPr>
        <w:t>JWG Activities</w:t>
      </w:r>
    </w:p>
    <w:p w:rsidR="003E4A04" w:rsidRDefault="003E4A04" w:rsidP="003E4A04">
      <w:pPr>
        <w:spacing w:after="60"/>
        <w:rPr>
          <w:rFonts w:ascii="Verdana" w:hAnsi="Verdana"/>
          <w:b/>
          <w:sz w:val="20"/>
        </w:rPr>
      </w:pPr>
    </w:p>
    <w:p w:rsidR="00625E8E" w:rsidRPr="00625E8E" w:rsidRDefault="00625E8E" w:rsidP="003E4A04">
      <w:pPr>
        <w:spacing w:after="6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To: </w:t>
      </w:r>
      <w:r w:rsidR="009135B8">
        <w:rPr>
          <w:rFonts w:ascii="Verdana" w:hAnsi="Verdana"/>
          <w:sz w:val="20"/>
        </w:rPr>
        <w:t>3GPP SA5</w:t>
      </w:r>
    </w:p>
    <w:p w:rsidR="003E4A04" w:rsidRPr="00287FCD" w:rsidRDefault="003E4A04" w:rsidP="003E4A04">
      <w:pPr>
        <w:spacing w:after="60"/>
        <w:rPr>
          <w:rFonts w:ascii="Verdana" w:hAnsi="Verdana"/>
          <w:sz w:val="20"/>
        </w:rPr>
      </w:pPr>
      <w:r w:rsidRPr="00287FCD">
        <w:rPr>
          <w:rFonts w:ascii="Verdana" w:hAnsi="Verdana"/>
          <w:b/>
          <w:sz w:val="20"/>
        </w:rPr>
        <w:t>Date:</w:t>
      </w:r>
      <w:r w:rsidRPr="00287FCD">
        <w:rPr>
          <w:rFonts w:ascii="Verdana" w:hAnsi="Verdana"/>
          <w:sz w:val="20"/>
        </w:rPr>
        <w:t xml:space="preserve"> </w:t>
      </w:r>
      <w:r w:rsidR="009135B8">
        <w:rPr>
          <w:rFonts w:ascii="Verdana" w:hAnsi="Verdana"/>
          <w:sz w:val="20"/>
        </w:rPr>
        <w:t>August</w:t>
      </w:r>
      <w:r w:rsidR="00640900">
        <w:rPr>
          <w:rFonts w:ascii="Verdana" w:hAnsi="Verdana"/>
          <w:sz w:val="20"/>
        </w:rPr>
        <w:t xml:space="preserve"> </w:t>
      </w:r>
      <w:r w:rsidR="009135B8">
        <w:rPr>
          <w:rFonts w:ascii="Verdana" w:hAnsi="Verdana"/>
          <w:sz w:val="20"/>
        </w:rPr>
        <w:t>3</w:t>
      </w:r>
      <w:r w:rsidR="009135B8" w:rsidRPr="009135B8">
        <w:rPr>
          <w:rFonts w:ascii="Verdana" w:hAnsi="Verdana"/>
          <w:sz w:val="20"/>
          <w:vertAlign w:val="superscript"/>
        </w:rPr>
        <w:t>rd</w:t>
      </w:r>
      <w:r w:rsidR="00640900">
        <w:rPr>
          <w:rFonts w:ascii="Verdana" w:hAnsi="Verdana"/>
          <w:sz w:val="20"/>
        </w:rPr>
        <w:t>, 201</w:t>
      </w:r>
      <w:r w:rsidR="009135B8">
        <w:rPr>
          <w:rFonts w:ascii="Verdana" w:hAnsi="Verdana"/>
          <w:sz w:val="20"/>
        </w:rPr>
        <w:t>2</w:t>
      </w:r>
    </w:p>
    <w:p w:rsidR="007C6E30" w:rsidRDefault="003E4A04" w:rsidP="003E4A04">
      <w:pPr>
        <w:spacing w:after="60"/>
        <w:rPr>
          <w:rFonts w:ascii="Verdana" w:hAnsi="Verdana"/>
          <w:sz w:val="20"/>
        </w:rPr>
      </w:pPr>
      <w:r w:rsidRPr="00287FCD">
        <w:rPr>
          <w:rFonts w:ascii="Verdana" w:hAnsi="Verdana"/>
          <w:b/>
          <w:sz w:val="20"/>
        </w:rPr>
        <w:t>Subject:</w:t>
      </w:r>
      <w:r w:rsidRPr="00287FCD">
        <w:rPr>
          <w:rFonts w:ascii="Verdana" w:hAnsi="Verdana"/>
          <w:sz w:val="20"/>
        </w:rPr>
        <w:t xml:space="preserve"> </w:t>
      </w:r>
      <w:r w:rsidR="009772A1">
        <w:rPr>
          <w:rFonts w:ascii="Verdana" w:hAnsi="Verdana"/>
          <w:sz w:val="20"/>
        </w:rPr>
        <w:t xml:space="preserve">Conclusion of </w:t>
      </w:r>
      <w:r w:rsidR="009135B8">
        <w:rPr>
          <w:rFonts w:ascii="Verdana" w:hAnsi="Verdana"/>
          <w:sz w:val="20"/>
        </w:rPr>
        <w:t xml:space="preserve">FMH </w:t>
      </w:r>
      <w:r w:rsidR="009772A1">
        <w:rPr>
          <w:rFonts w:ascii="Verdana" w:hAnsi="Verdana"/>
          <w:sz w:val="20"/>
        </w:rPr>
        <w:t>JWG Activities</w:t>
      </w:r>
      <w:r w:rsidR="00640900">
        <w:rPr>
          <w:rFonts w:ascii="Verdana" w:hAnsi="Verdana"/>
          <w:sz w:val="20"/>
        </w:rPr>
        <w:t xml:space="preserve"> </w:t>
      </w:r>
    </w:p>
    <w:p w:rsidR="00D23953" w:rsidRPr="00D23953" w:rsidRDefault="00D23953" w:rsidP="003E4A04">
      <w:pPr>
        <w:spacing w:after="60"/>
        <w:rPr>
          <w:rFonts w:ascii="Verdana" w:hAnsi="Verdana"/>
          <w:b/>
          <w:sz w:val="20"/>
        </w:rPr>
      </w:pPr>
      <w:r w:rsidRPr="00D23953">
        <w:rPr>
          <w:rFonts w:ascii="Verdana" w:hAnsi="Verdana"/>
          <w:b/>
          <w:sz w:val="20"/>
        </w:rPr>
        <w:t xml:space="preserve">Submitted By: </w:t>
      </w:r>
      <w:r w:rsidR="00625E8E" w:rsidRPr="00625E8E">
        <w:rPr>
          <w:rFonts w:ascii="Verdana" w:hAnsi="Verdana"/>
          <w:sz w:val="20"/>
        </w:rPr>
        <w:t>Ken Dilbeck,</w:t>
      </w:r>
      <w:r w:rsidR="00625E8E">
        <w:rPr>
          <w:rFonts w:ascii="Verdana" w:hAnsi="Verdana"/>
          <w:b/>
          <w:sz w:val="20"/>
        </w:rPr>
        <w:t xml:space="preserve"> </w:t>
      </w:r>
      <w:r w:rsidR="00625E8E" w:rsidRPr="00625E8E">
        <w:rPr>
          <w:rFonts w:ascii="Verdana" w:hAnsi="Verdana"/>
          <w:sz w:val="20"/>
        </w:rPr>
        <w:t>Bill Semper, TM Forum</w:t>
      </w:r>
    </w:p>
    <w:p w:rsidR="003E4A04" w:rsidRPr="00287FCD" w:rsidRDefault="003E4A04" w:rsidP="003E4A04">
      <w:pPr>
        <w:spacing w:after="60"/>
        <w:rPr>
          <w:rFonts w:ascii="Verdana" w:hAnsi="Verdana"/>
          <w:sz w:val="20"/>
        </w:rPr>
      </w:pPr>
    </w:p>
    <w:p w:rsidR="00640900" w:rsidRDefault="009772A1" w:rsidP="009135B8">
      <w:pPr>
        <w:spacing w:before="120" w:after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 the 3GPP – TM Forum Joint </w:t>
      </w:r>
      <w:r w:rsidR="009135B8">
        <w:rPr>
          <w:rFonts w:ascii="Verdana" w:hAnsi="Verdana"/>
          <w:sz w:val="20"/>
          <w:szCs w:val="20"/>
        </w:rPr>
        <w:t xml:space="preserve">Fault Management Harmonization </w:t>
      </w:r>
      <w:r>
        <w:rPr>
          <w:rFonts w:ascii="Verdana" w:hAnsi="Verdana"/>
          <w:sz w:val="20"/>
          <w:szCs w:val="20"/>
        </w:rPr>
        <w:t xml:space="preserve">Working Group (JWG) </w:t>
      </w:r>
      <w:r w:rsidR="009135B8">
        <w:rPr>
          <w:rFonts w:ascii="Verdana" w:hAnsi="Verdana"/>
          <w:sz w:val="20"/>
          <w:szCs w:val="20"/>
        </w:rPr>
        <w:t xml:space="preserve">has completed its work, and the final output report has been reviewed and agreed to. </w:t>
      </w:r>
      <w:r w:rsidR="002F3B62">
        <w:rPr>
          <w:rFonts w:ascii="Verdana" w:hAnsi="Verdana"/>
          <w:sz w:val="20"/>
          <w:szCs w:val="20"/>
        </w:rPr>
        <w:t>We are attaching a copy of this final report, and would like to note one editorial change that should be made before this report is published by 3GPP SA5:</w:t>
      </w:r>
    </w:p>
    <w:p w:rsidR="002F3B62" w:rsidRDefault="002F3B62" w:rsidP="009135B8">
      <w:pPr>
        <w:spacing w:before="120"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In section 1.2, please implement the following change:</w:t>
      </w:r>
    </w:p>
    <w:p w:rsidR="002F3B62" w:rsidRDefault="002F3B62" w:rsidP="009135B8">
      <w:pPr>
        <w:spacing w:before="120" w:after="120"/>
        <w:rPr>
          <w:rFonts w:ascii="Verdana" w:hAnsi="Verdana"/>
          <w:sz w:val="20"/>
        </w:rPr>
      </w:pPr>
    </w:p>
    <w:p w:rsidR="002F3B62" w:rsidRDefault="002F3B62" w:rsidP="00D421E1">
      <w:pPr>
        <w:spacing w:before="120" w:after="120"/>
        <w:ind w:left="720"/>
        <w:rPr>
          <w:rFonts w:ascii="Verdana" w:hAnsi="Verdana"/>
          <w:sz w:val="20"/>
        </w:rPr>
      </w:pPr>
      <w:r w:rsidRPr="002F3B62">
        <w:rPr>
          <w:rFonts w:ascii="Verdana" w:hAnsi="Verdana"/>
          <w:sz w:val="20"/>
        </w:rPr>
        <w:t xml:space="preserve">In this way, semantic harmonization should make it much easier for clients to work with networks comprising FM agents which support 3GPP specified </w:t>
      </w:r>
      <w:proofErr w:type="gramStart"/>
      <w:r w:rsidRPr="002F3B62">
        <w:rPr>
          <w:rFonts w:ascii="Verdana" w:hAnsi="Verdana"/>
          <w:sz w:val="20"/>
        </w:rPr>
        <w:t>FM  interfaces</w:t>
      </w:r>
      <w:proofErr w:type="gramEnd"/>
      <w:r w:rsidRPr="002F3B62">
        <w:rPr>
          <w:rFonts w:ascii="Verdana" w:hAnsi="Verdana"/>
          <w:sz w:val="20"/>
        </w:rPr>
        <w:t xml:space="preserve">, as well as FM agents which TM Forum specified FM interfaces: a client can use one user virtual model, will get comparable alarm information from both realms and will have comparable controls at </w:t>
      </w:r>
      <w:r w:rsidR="00F1583A">
        <w:rPr>
          <w:rFonts w:ascii="Verdana" w:hAnsi="Verdana"/>
          <w:sz w:val="20"/>
        </w:rPr>
        <w:t xml:space="preserve">their </w:t>
      </w:r>
      <w:r>
        <w:rPr>
          <w:rFonts w:ascii="Verdana" w:hAnsi="Verdana"/>
          <w:sz w:val="20"/>
        </w:rPr>
        <w:t>disposal</w:t>
      </w:r>
      <w:r w:rsidRPr="002F3B62">
        <w:rPr>
          <w:rFonts w:ascii="Verdana" w:hAnsi="Verdana"/>
          <w:sz w:val="20"/>
        </w:rPr>
        <w:t xml:space="preserve"> for both realms</w:t>
      </w:r>
      <w:r>
        <w:rPr>
          <w:rFonts w:ascii="Verdana" w:hAnsi="Verdana"/>
          <w:sz w:val="20"/>
        </w:rPr>
        <w:t>.</w:t>
      </w:r>
    </w:p>
    <w:p w:rsidR="002F3B62" w:rsidRDefault="002F3B62" w:rsidP="009135B8">
      <w:pPr>
        <w:spacing w:before="120" w:after="120"/>
        <w:rPr>
          <w:rFonts w:ascii="Verdana" w:hAnsi="Verdana"/>
          <w:sz w:val="20"/>
        </w:rPr>
      </w:pPr>
    </w:p>
    <w:p w:rsidR="002F3B62" w:rsidRDefault="00FC0189" w:rsidP="009135B8">
      <w:pPr>
        <w:spacing w:before="120"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The TM Forum </w:t>
      </w:r>
      <w:bookmarkStart w:id="0" w:name="_GoBack"/>
      <w:bookmarkEnd w:id="0"/>
      <w:r>
        <w:rPr>
          <w:rFonts w:ascii="Verdana" w:hAnsi="Verdana"/>
          <w:sz w:val="20"/>
        </w:rPr>
        <w:t xml:space="preserve">will publish this report as a Technical Report (TR) in the next Frameworx release (12.5) later this year. </w:t>
      </w:r>
    </w:p>
    <w:p w:rsidR="00FC0189" w:rsidRPr="00287FCD" w:rsidRDefault="00527C27" w:rsidP="009135B8">
      <w:pPr>
        <w:spacing w:before="120"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The TM Forum would like to once again thank 3GPP SA5 for their efforts to complete this joint work. We now consider this portion of the Joint Working Group closed. </w:t>
      </w:r>
    </w:p>
    <w:sectPr w:rsidR="00FC0189" w:rsidRPr="00287FCD" w:rsidSect="00667BC1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DA3" w:rsidRDefault="00547DA3" w:rsidP="004723A3">
      <w:r>
        <w:separator/>
      </w:r>
    </w:p>
  </w:endnote>
  <w:endnote w:type="continuationSeparator" w:id="0">
    <w:p w:rsidR="00547DA3" w:rsidRDefault="00547DA3" w:rsidP="0047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BC1" w:rsidRDefault="00826833">
    <w:pPr>
      <w:pStyle w:val="Footer"/>
    </w:pPr>
    <w:r>
      <w:rPr>
        <w:noProof/>
        <w:szCs w:val="20"/>
      </w:rPr>
      <w:drawing>
        <wp:anchor distT="0" distB="0" distL="114300" distR="114300" simplePos="0" relativeHeight="251658240" behindDoc="1" locked="0" layoutInCell="1" allowOverlap="1" wp14:anchorId="29DFA09C" wp14:editId="03214203">
          <wp:simplePos x="0" y="0"/>
          <wp:positionH relativeFrom="column">
            <wp:posOffset>-1205865</wp:posOffset>
          </wp:positionH>
          <wp:positionV relativeFrom="paragraph">
            <wp:posOffset>-297815</wp:posOffset>
          </wp:positionV>
          <wp:extent cx="7886700" cy="967740"/>
          <wp:effectExtent l="25400" t="0" r="0" b="0"/>
          <wp:wrapNone/>
          <wp:docPr id="2" name="Picture 2" descr="TMFFooter2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MFFooter20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700" cy="967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DA3" w:rsidRDefault="00547DA3" w:rsidP="004723A3">
      <w:r>
        <w:separator/>
      </w:r>
    </w:p>
  </w:footnote>
  <w:footnote w:type="continuationSeparator" w:id="0">
    <w:p w:rsidR="00547DA3" w:rsidRDefault="00547DA3" w:rsidP="00472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BC1" w:rsidRDefault="00826833">
    <w:pPr>
      <w:pStyle w:val="Header"/>
    </w:pPr>
    <w:r>
      <w:rPr>
        <w:noProof/>
        <w:szCs w:val="20"/>
      </w:rPr>
      <w:drawing>
        <wp:anchor distT="0" distB="0" distL="114300" distR="114300" simplePos="0" relativeHeight="251657216" behindDoc="1" locked="0" layoutInCell="1" allowOverlap="1" wp14:anchorId="31A2986B" wp14:editId="45BE2008">
          <wp:simplePos x="0" y="0"/>
          <wp:positionH relativeFrom="column">
            <wp:posOffset>-1205865</wp:posOffset>
          </wp:positionH>
          <wp:positionV relativeFrom="paragraph">
            <wp:posOffset>-454660</wp:posOffset>
          </wp:positionV>
          <wp:extent cx="7835265" cy="1178560"/>
          <wp:effectExtent l="25400" t="0" r="0" b="0"/>
          <wp:wrapNone/>
          <wp:docPr id="1" name="Picture 1" descr="TMFHeader2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MFHeader20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5265" cy="1178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A3AE1"/>
    <w:multiLevelType w:val="hybridMultilevel"/>
    <w:tmpl w:val="F800B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67445"/>
    <w:multiLevelType w:val="hybridMultilevel"/>
    <w:tmpl w:val="84EE1F2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3AA877EA"/>
    <w:multiLevelType w:val="hybridMultilevel"/>
    <w:tmpl w:val="4EDA7D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914A52"/>
    <w:multiLevelType w:val="hybridMultilevel"/>
    <w:tmpl w:val="E40C1C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7F75090F"/>
    <w:multiLevelType w:val="hybridMultilevel"/>
    <w:tmpl w:val="93081106"/>
    <w:lvl w:ilvl="0" w:tplc="FDAEC802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520"/>
    <w:rsid w:val="0003306E"/>
    <w:rsid w:val="00113025"/>
    <w:rsid w:val="001A1F7B"/>
    <w:rsid w:val="00225325"/>
    <w:rsid w:val="00253308"/>
    <w:rsid w:val="00296D49"/>
    <w:rsid w:val="002F3B62"/>
    <w:rsid w:val="003E4A04"/>
    <w:rsid w:val="00400479"/>
    <w:rsid w:val="00424D7D"/>
    <w:rsid w:val="004343BE"/>
    <w:rsid w:val="004717A5"/>
    <w:rsid w:val="004723A3"/>
    <w:rsid w:val="00527C27"/>
    <w:rsid w:val="00547DA3"/>
    <w:rsid w:val="00584B9A"/>
    <w:rsid w:val="00625E8E"/>
    <w:rsid w:val="00640900"/>
    <w:rsid w:val="0068087C"/>
    <w:rsid w:val="00681E33"/>
    <w:rsid w:val="006E2520"/>
    <w:rsid w:val="006F2ABB"/>
    <w:rsid w:val="007077B1"/>
    <w:rsid w:val="00793A6A"/>
    <w:rsid w:val="007954E0"/>
    <w:rsid w:val="007C6E30"/>
    <w:rsid w:val="00826833"/>
    <w:rsid w:val="00847D11"/>
    <w:rsid w:val="00903F96"/>
    <w:rsid w:val="009135B8"/>
    <w:rsid w:val="00945F70"/>
    <w:rsid w:val="009772A1"/>
    <w:rsid w:val="009A064B"/>
    <w:rsid w:val="00A00EB1"/>
    <w:rsid w:val="00A054ED"/>
    <w:rsid w:val="00A334AD"/>
    <w:rsid w:val="00A612AD"/>
    <w:rsid w:val="00AE3D4C"/>
    <w:rsid w:val="00B04501"/>
    <w:rsid w:val="00BD4731"/>
    <w:rsid w:val="00BE3FEA"/>
    <w:rsid w:val="00C35B0C"/>
    <w:rsid w:val="00C42A36"/>
    <w:rsid w:val="00C451BE"/>
    <w:rsid w:val="00C57BA7"/>
    <w:rsid w:val="00C57EBC"/>
    <w:rsid w:val="00D17B40"/>
    <w:rsid w:val="00D21C0A"/>
    <w:rsid w:val="00D23953"/>
    <w:rsid w:val="00D421E1"/>
    <w:rsid w:val="00DD1AFC"/>
    <w:rsid w:val="00DD6AD2"/>
    <w:rsid w:val="00DE7E39"/>
    <w:rsid w:val="00E20AFC"/>
    <w:rsid w:val="00E3679C"/>
    <w:rsid w:val="00E63298"/>
    <w:rsid w:val="00E76141"/>
    <w:rsid w:val="00EA5707"/>
    <w:rsid w:val="00EF7D06"/>
    <w:rsid w:val="00F1583A"/>
    <w:rsid w:val="00F34480"/>
    <w:rsid w:val="00F834B8"/>
    <w:rsid w:val="00FC018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3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0587C"/>
    <w:rPr>
      <w:rFonts w:ascii="lucida grande" w:hAnsi="lucida grande"/>
      <w:sz w:val="18"/>
      <w:szCs w:val="18"/>
    </w:rPr>
  </w:style>
  <w:style w:type="paragraph" w:styleId="Header">
    <w:name w:val="header"/>
    <w:basedOn w:val="Normal"/>
    <w:rsid w:val="00667B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67BC1"/>
    <w:pPr>
      <w:tabs>
        <w:tab w:val="center" w:pos="4320"/>
        <w:tab w:val="right" w:pos="8640"/>
      </w:tabs>
    </w:pPr>
  </w:style>
  <w:style w:type="character" w:styleId="Hyperlink">
    <w:name w:val="Hyperlink"/>
    <w:rsid w:val="003E4A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09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20A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0A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0AF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A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A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3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0587C"/>
    <w:rPr>
      <w:rFonts w:ascii="lucida grande" w:hAnsi="lucida grande"/>
      <w:sz w:val="18"/>
      <w:szCs w:val="18"/>
    </w:rPr>
  </w:style>
  <w:style w:type="paragraph" w:styleId="Header">
    <w:name w:val="header"/>
    <w:basedOn w:val="Normal"/>
    <w:rsid w:val="00667B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67BC1"/>
    <w:pPr>
      <w:tabs>
        <w:tab w:val="center" w:pos="4320"/>
        <w:tab w:val="right" w:pos="8640"/>
      </w:tabs>
    </w:pPr>
  </w:style>
  <w:style w:type="character" w:styleId="Hyperlink">
    <w:name w:val="Hyperlink"/>
    <w:rsid w:val="003E4A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09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20A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0A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0AF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A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A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Westport Group</Company>
  <LinksUpToDate>false</LinksUpToDate>
  <CharactersWithSpaces>1212</CharactersWithSpaces>
  <SharedDoc>false</SharedDoc>
  <HLinks>
    <vt:vector size="12" baseType="variant">
      <vt:variant>
        <vt:i4>6356994</vt:i4>
      </vt:variant>
      <vt:variant>
        <vt:i4>-1</vt:i4>
      </vt:variant>
      <vt:variant>
        <vt:i4>2049</vt:i4>
      </vt:variant>
      <vt:variant>
        <vt:i4>1</vt:i4>
      </vt:variant>
      <vt:variant>
        <vt:lpwstr>TMFHeader2010</vt:lpwstr>
      </vt:variant>
      <vt:variant>
        <vt:lpwstr/>
      </vt:variant>
      <vt:variant>
        <vt:i4>8060930</vt:i4>
      </vt:variant>
      <vt:variant>
        <vt:i4>-1</vt:i4>
      </vt:variant>
      <vt:variant>
        <vt:i4>2050</vt:i4>
      </vt:variant>
      <vt:variant>
        <vt:i4>1</vt:i4>
      </vt:variant>
      <vt:variant>
        <vt:lpwstr>TMFFooter2010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Andrews</dc:creator>
  <cp:lastModifiedBy>Ken Dilbeck</cp:lastModifiedBy>
  <cp:revision>3</cp:revision>
  <dcterms:created xsi:type="dcterms:W3CDTF">2012-08-14T17:25:00Z</dcterms:created>
  <dcterms:modified xsi:type="dcterms:W3CDTF">2012-08-14T17:25:00Z</dcterms:modified>
</cp:coreProperties>
</file>